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2C" w:rsidRPr="0023662C" w:rsidRDefault="0023662C" w:rsidP="0023662C">
      <w:pPr>
        <w:pStyle w:val="NoSpacing"/>
        <w:rPr>
          <w:b/>
          <w:sz w:val="28"/>
          <w:szCs w:val="28"/>
          <w:u w:val="single"/>
          <w:lang w:val="en-US"/>
        </w:rPr>
      </w:pPr>
      <w:bookmarkStart w:id="0" w:name="_GoBack"/>
      <w:r w:rsidRPr="0023662C">
        <w:rPr>
          <w:b/>
          <w:sz w:val="28"/>
          <w:szCs w:val="28"/>
          <w:u w:val="single"/>
        </w:rPr>
        <w:t>ELIBERAREA EXTRASELOR MULTILINGVE ALE ACTELOR DE STARE CIVILĂ</w:t>
      </w:r>
    </w:p>
    <w:bookmarkEnd w:id="0"/>
    <w:p w:rsidR="0023662C" w:rsidRPr="0023662C" w:rsidRDefault="0023662C" w:rsidP="0023662C">
      <w:pPr>
        <w:pStyle w:val="NoSpacing"/>
        <w:rPr>
          <w:lang w:val="en-US"/>
        </w:rPr>
      </w:pPr>
      <w:r w:rsidRPr="0023662C">
        <w:rPr>
          <w:lang w:val="en-US"/>
        </w:rPr>
        <w:t> </w:t>
      </w:r>
    </w:p>
    <w:p w:rsidR="0023662C" w:rsidRPr="0023662C" w:rsidRDefault="0023662C" w:rsidP="0023662C">
      <w:pPr>
        <w:pStyle w:val="NoSpacing"/>
        <w:rPr>
          <w:lang w:val="en-US"/>
        </w:rPr>
      </w:pPr>
      <w:r w:rsidRPr="0023662C">
        <w:rPr>
          <w:rFonts w:ascii="Verdana" w:hAnsi="Verdana"/>
          <w:sz w:val="24"/>
          <w:szCs w:val="24"/>
        </w:rPr>
        <w:t>Extrasele multilingve se eliberează de ofiţerii de stare civilă delegaţi, în baza actelor de stare civilă aflate în arhiva proprie sau, după caz, pe baza registrelor întocmite de parohii, ca urmare a unei cereri adresate S.P.C.L.E.P. ori primăriilor unităţilor administrativ-teritoriale în care nu sunt constituite astfel de servicii. </w:t>
      </w:r>
    </w:p>
    <w:p w:rsidR="0023662C" w:rsidRPr="0023662C" w:rsidRDefault="0023662C" w:rsidP="0023662C">
      <w:pPr>
        <w:pStyle w:val="NoSpacing"/>
        <w:rPr>
          <w:rFonts w:ascii="Verdana" w:hAnsi="Verdana"/>
          <w:lang w:val="en-US"/>
        </w:rPr>
      </w:pPr>
      <w:r w:rsidRPr="0023662C">
        <w:rPr>
          <w:rFonts w:ascii="Verdana" w:hAnsi="Verdana"/>
        </w:rPr>
        <w:t>Extrasele multilingve ale actelor de stare civilă privind naşterea, căsătoria sau decesul, eliberate de autorităţile române, sunt documente cu aceeaşi putere doveditoare ca şi certificatele de stare civilă şi se folosesc de către titulari şi persoanele îndreptăţite în faţa autorităţilor străine din statele părţi la Convenţia nr. 16.</w:t>
      </w:r>
    </w:p>
    <w:p w:rsidR="0023662C" w:rsidRPr="0023662C" w:rsidRDefault="0023662C" w:rsidP="0023662C">
      <w:pPr>
        <w:pStyle w:val="NoSpacing"/>
        <w:rPr>
          <w:rFonts w:ascii="Verdana" w:hAnsi="Verdana"/>
          <w:lang w:val="en-US"/>
        </w:rPr>
      </w:pPr>
      <w:r w:rsidRPr="0023662C">
        <w:rPr>
          <w:rFonts w:ascii="Verdana" w:hAnsi="Verdana"/>
        </w:rPr>
        <w:t> Extrasele multilingve eliberate de autorităţile române pot fi folosite de către cetăţenii români aflaţi în străinătate inclusiv în faţa misiunilor diplomatice şi oficiilor consulare ale României, cu excepţia situaţiei când necesitatea prezentării certificatului de stare civilă în original în faţa acestor autorităţi este prevăzută în mod expres prin dispoziţiile legale în vigoare.</w:t>
      </w:r>
    </w:p>
    <w:p w:rsidR="0023662C" w:rsidRPr="0023662C" w:rsidRDefault="0023662C" w:rsidP="0023662C">
      <w:pPr>
        <w:pStyle w:val="NoSpacing"/>
        <w:rPr>
          <w:rFonts w:ascii="Verdana" w:hAnsi="Verdana"/>
          <w:lang w:val="en-US"/>
        </w:rPr>
      </w:pPr>
      <w:r w:rsidRPr="0023662C">
        <w:rPr>
          <w:rFonts w:ascii="Verdana" w:hAnsi="Verdana"/>
        </w:rPr>
        <w:t> Cererea privind eliberarea extrasului multilingv poate fi adresată S.P.C.L.E.P. ori, după caz, primăriei unităţii administrativ-teritoriale:</w:t>
      </w:r>
    </w:p>
    <w:p w:rsidR="0023662C" w:rsidRPr="0023662C" w:rsidRDefault="0023662C" w:rsidP="0023662C">
      <w:pPr>
        <w:pStyle w:val="NoSpacing"/>
        <w:rPr>
          <w:rFonts w:ascii="Verdana" w:hAnsi="Verdana"/>
          <w:lang w:val="en-US"/>
        </w:rPr>
      </w:pPr>
      <w:r w:rsidRPr="0023662C">
        <w:rPr>
          <w:rFonts w:ascii="Verdana" w:hAnsi="Verdana"/>
        </w:rPr>
        <w:t>a) care are în păstrare actul de stare civilă;</w:t>
      </w:r>
    </w:p>
    <w:p w:rsidR="0023662C" w:rsidRPr="0023662C" w:rsidRDefault="0023662C" w:rsidP="0023662C">
      <w:pPr>
        <w:pStyle w:val="NoSpacing"/>
        <w:rPr>
          <w:rFonts w:ascii="Verdana" w:hAnsi="Verdana"/>
          <w:lang w:val="en-US"/>
        </w:rPr>
      </w:pPr>
      <w:r w:rsidRPr="0023662C">
        <w:rPr>
          <w:rFonts w:ascii="Verdana" w:hAnsi="Verdana"/>
        </w:rPr>
        <w:t>b) de la locul de domiciliu/reşedinţă al solicitantului.</w:t>
      </w:r>
    </w:p>
    <w:p w:rsidR="0023662C" w:rsidRPr="0023662C" w:rsidRDefault="0023662C" w:rsidP="0023662C">
      <w:pPr>
        <w:pStyle w:val="NoSpacing"/>
        <w:rPr>
          <w:rFonts w:ascii="Verdana" w:hAnsi="Verdana"/>
          <w:lang w:val="en-US"/>
        </w:rPr>
      </w:pPr>
      <w:r w:rsidRPr="0023662C">
        <w:rPr>
          <w:rFonts w:ascii="Verdana" w:hAnsi="Verdana"/>
        </w:rPr>
        <w:t>Extrasele multilingve ale actelor de stare civilă privind naşterea şi/sau căsătoria se eliberează titularilor sau reprezentanţilor legali ai acestora, iar extrasele multilingve ale actelor de stare civilă privind decesul se eliberează membrilor familiei ori altor persoane îndreptăţite. Extrasele multilingve se pot elibera şi altor persoane împuternicite prin procură specială.</w:t>
      </w:r>
    </w:p>
    <w:p w:rsidR="0023662C" w:rsidRPr="0023662C" w:rsidRDefault="0023662C" w:rsidP="0023662C">
      <w:pPr>
        <w:pStyle w:val="NoSpacing"/>
        <w:rPr>
          <w:rFonts w:ascii="Verdana" w:hAnsi="Verdana"/>
          <w:lang w:val="en-US"/>
        </w:rPr>
      </w:pPr>
      <w:r w:rsidRPr="0023662C">
        <w:rPr>
          <w:rFonts w:ascii="Verdana" w:hAnsi="Verdana"/>
        </w:rPr>
        <w:t> În vederea eliberării extraselor multilingve, cetăţenii români cu domiciliul în România se legitimează, cu actul de identitate aflat în termen de valabilitate (buletin de identitate, carte de identitate, carte de identitate provizorie).</w:t>
      </w:r>
    </w:p>
    <w:p w:rsidR="0023662C" w:rsidRPr="0023662C" w:rsidRDefault="0023662C" w:rsidP="0023662C">
      <w:pPr>
        <w:pStyle w:val="NoSpacing"/>
        <w:rPr>
          <w:rFonts w:ascii="Verdana" w:hAnsi="Verdana"/>
          <w:lang w:val="en-US"/>
        </w:rPr>
      </w:pPr>
      <w:r w:rsidRPr="0023662C">
        <w:rPr>
          <w:rFonts w:ascii="Verdana" w:hAnsi="Verdana"/>
        </w:rPr>
        <w:t>Minorii în vârstă de peste 14 ani, deţinători sau nu ai unui act de identitate, au dreptul să solicite şi să primească extrase multilingve de naştere sau de căsătorie în nume propriu, asistaţi, după caz, de unul dintre părinţi sau de tutore, care semnează cererea de eliberare a extrasului multilingv. </w:t>
      </w:r>
    </w:p>
    <w:p w:rsidR="0023662C" w:rsidRPr="0023662C" w:rsidRDefault="0023662C" w:rsidP="0023662C">
      <w:pPr>
        <w:pStyle w:val="NoSpacing"/>
        <w:rPr>
          <w:rFonts w:ascii="Verdana" w:hAnsi="Verdana"/>
          <w:lang w:val="en-US"/>
        </w:rPr>
      </w:pPr>
      <w:r w:rsidRPr="0023662C">
        <w:rPr>
          <w:rFonts w:ascii="Verdana" w:hAnsi="Verdana"/>
        </w:rPr>
        <w:t>Cetăţenii statelor membre ale Uniunii Europene şi ai Confederaţiei Elveţiene ale căror acte de stare civilă sunt înregistrate în România se legitimează, în vederea eliberării extraselor multilingve, cu documente de identitate eliberate de statele ai căror cetăţeni sunt sau cu paşaport, aflate în termen de valabilitate.</w:t>
      </w:r>
    </w:p>
    <w:p w:rsidR="0023662C" w:rsidRPr="0023662C" w:rsidRDefault="0023662C" w:rsidP="0023662C">
      <w:pPr>
        <w:pStyle w:val="NoSpacing"/>
        <w:rPr>
          <w:rFonts w:ascii="Verdana" w:hAnsi="Verdana"/>
          <w:lang w:val="en-US"/>
        </w:rPr>
      </w:pPr>
      <w:r w:rsidRPr="0023662C">
        <w:rPr>
          <w:rFonts w:ascii="Verdana" w:hAnsi="Verdana"/>
        </w:rPr>
        <w:t>Cetăţenii români cu domiciliul în străinătate şi străinii ale căror acte de stare civilă sunt înregistrate în România se legitimează, în vederea eliberării extraselor multilingve, cu paşaport valabil.</w:t>
      </w:r>
    </w:p>
    <w:p w:rsidR="0023662C" w:rsidRPr="0023662C" w:rsidRDefault="0023662C" w:rsidP="0023662C">
      <w:pPr>
        <w:pStyle w:val="NoSpacing"/>
        <w:rPr>
          <w:rFonts w:ascii="Verdana" w:hAnsi="Verdana"/>
          <w:lang w:val="en-US"/>
        </w:rPr>
      </w:pPr>
      <w:r w:rsidRPr="0023662C">
        <w:rPr>
          <w:rFonts w:ascii="Verdana" w:hAnsi="Verdana"/>
        </w:rPr>
        <w:t>Apatrizii ale căror acte de stare civilă sunt înregistrate în România se legitimează, în vederea eliberării extraselor multilingve, cu permis de şedere temporar sau pe termen lung ori, după caz, cu paşaport aflat în termen de valabilitate, emis în baza Convenţiei privind statutul apatrizilor, adoptată la New York la 28 septembrie 1954, la care România a aderat prin Legea nr. 362/2005.</w:t>
      </w:r>
    </w:p>
    <w:p w:rsidR="0023662C" w:rsidRPr="0023662C" w:rsidRDefault="0023662C" w:rsidP="0023662C">
      <w:pPr>
        <w:pStyle w:val="NoSpacing"/>
        <w:rPr>
          <w:rFonts w:ascii="Verdana" w:hAnsi="Verdana"/>
          <w:lang w:val="en-US"/>
        </w:rPr>
      </w:pPr>
      <w:r w:rsidRPr="0023662C">
        <w:rPr>
          <w:rFonts w:ascii="Verdana" w:hAnsi="Verdana"/>
          <w:color w:val="FF0000"/>
        </w:rPr>
        <w:t> </w:t>
      </w:r>
      <w:r w:rsidRPr="0023662C">
        <w:rPr>
          <w:rFonts w:ascii="Verdana" w:hAnsi="Verdana"/>
        </w:rPr>
        <w:t xml:space="preserve">DIRECŢIA PENTRU EVIDENŢA PERSOANELOR ŞI ADMINISTRAREA BAZELOR DE DATE  Bucureşti, prin Serviciul central de stare civilă, întreprinde măsuri pentru </w:t>
      </w:r>
      <w:r w:rsidRPr="0023662C">
        <w:rPr>
          <w:rFonts w:ascii="Verdana" w:hAnsi="Verdana"/>
        </w:rPr>
        <w:lastRenderedPageBreak/>
        <w:t>procurarea extraselor multilingve,  la cererea următoarelor categorii de persoane fizice:</w:t>
      </w:r>
    </w:p>
    <w:p w:rsidR="0023662C" w:rsidRPr="0023662C" w:rsidRDefault="0023662C" w:rsidP="0023662C">
      <w:pPr>
        <w:pStyle w:val="NoSpacing"/>
        <w:rPr>
          <w:rFonts w:ascii="Verdana" w:hAnsi="Verdana"/>
          <w:lang w:val="en-US"/>
        </w:rPr>
      </w:pPr>
      <w:r w:rsidRPr="0023662C">
        <w:rPr>
          <w:rFonts w:ascii="Verdana" w:hAnsi="Verdana"/>
        </w:rPr>
        <w:t>a) străini care s-au adresat misiunilor diplomatice sau oficiilor consulare străine acreditate în România şi ale căror acte şi fapte de stare civilă s-au produs şi s-au înregistrat în România;</w:t>
      </w:r>
    </w:p>
    <w:p w:rsidR="0023662C" w:rsidRPr="0023662C" w:rsidRDefault="0023662C" w:rsidP="0023662C">
      <w:pPr>
        <w:pStyle w:val="NoSpacing"/>
        <w:rPr>
          <w:rFonts w:ascii="Verdana" w:hAnsi="Verdana"/>
          <w:lang w:val="en-US"/>
        </w:rPr>
      </w:pPr>
      <w:r w:rsidRPr="0023662C">
        <w:rPr>
          <w:rFonts w:ascii="Verdana" w:hAnsi="Verdana"/>
        </w:rPr>
        <w:t>b) cetăţeni români cu domiciliul sau reşedinţa în străinătate, care s-au adresat misiunilor diplomatice şi oficiilor consulare ale României sau Ministerului Afacerilor Interne;</w:t>
      </w:r>
    </w:p>
    <w:p w:rsidR="0023662C" w:rsidRPr="0023662C" w:rsidRDefault="0023662C" w:rsidP="0023662C">
      <w:pPr>
        <w:pStyle w:val="NoSpacing"/>
        <w:rPr>
          <w:rFonts w:ascii="Verdana" w:hAnsi="Verdana"/>
          <w:lang w:val="en-US"/>
        </w:rPr>
      </w:pPr>
      <w:r w:rsidRPr="0023662C">
        <w:rPr>
          <w:rFonts w:ascii="Verdana" w:hAnsi="Verdana"/>
        </w:rPr>
        <w:t>c) apatrizi care s-au adresat misiunilor diplomatice şi oficiilor consulare ale României sau Ministerului Afacerilor Interne şi ale căror acte şi fapte de stare civilă s-au produs şi s-au înregistrat în România.</w:t>
      </w:r>
    </w:p>
    <w:p w:rsidR="0023662C" w:rsidRPr="0023662C" w:rsidRDefault="0023662C" w:rsidP="0023662C">
      <w:pPr>
        <w:pStyle w:val="NoSpacing"/>
        <w:rPr>
          <w:rFonts w:ascii="Verdana" w:hAnsi="Verdana"/>
          <w:lang w:val="en-US"/>
        </w:rPr>
      </w:pPr>
      <w:r w:rsidRPr="0023662C">
        <w:rPr>
          <w:rFonts w:ascii="Verdana" w:hAnsi="Verdana"/>
          <w:color w:val="FF0000"/>
        </w:rPr>
        <w:t>  </w:t>
      </w:r>
      <w:r w:rsidRPr="0023662C">
        <w:rPr>
          <w:rFonts w:ascii="Verdana" w:hAnsi="Verdana"/>
        </w:rPr>
        <w:t>DIRECŢIA PENTRU EVIDENŢA PERSOANELOR ŞI ADMINISTRAREA BAZELOR DE DATE  Bucureşti poate primi cereri de procurare a extraselor multilingve, pentru persoanele  menţionate  mai sus, prin intermediul:</w:t>
      </w:r>
    </w:p>
    <w:p w:rsidR="0023662C" w:rsidRPr="0023662C" w:rsidRDefault="0023662C" w:rsidP="0023662C">
      <w:pPr>
        <w:pStyle w:val="NoSpacing"/>
        <w:rPr>
          <w:rFonts w:ascii="Verdana" w:hAnsi="Verdana"/>
          <w:lang w:val="en-US"/>
        </w:rPr>
      </w:pPr>
      <w:r w:rsidRPr="0023662C">
        <w:rPr>
          <w:rFonts w:ascii="Verdana" w:hAnsi="Verdana"/>
        </w:rPr>
        <w:t>a) misiunilor diplomatice şi al oficiilor consulare străine acreditate în România, pentru cetăţenii statelor pe care le reprezintă:</w:t>
      </w:r>
    </w:p>
    <w:p w:rsidR="0023662C" w:rsidRPr="0023662C" w:rsidRDefault="0023662C" w:rsidP="0023662C">
      <w:pPr>
        <w:pStyle w:val="NoSpacing"/>
        <w:rPr>
          <w:rFonts w:ascii="Verdana" w:hAnsi="Verdana"/>
          <w:lang w:val="en-US"/>
        </w:rPr>
      </w:pPr>
      <w:r w:rsidRPr="0023662C">
        <w:rPr>
          <w:rFonts w:ascii="Verdana" w:hAnsi="Verdana"/>
        </w:rPr>
        <w:t>b) misiunilor diplomatice şi al oficiilor consulare ale României, pentru cetăţenii români cu domiciliul sau reşedinţa în străinătate şi pentru apatrizi;</w:t>
      </w:r>
    </w:p>
    <w:p w:rsidR="0023662C" w:rsidRPr="0023662C" w:rsidRDefault="0023662C" w:rsidP="0023662C">
      <w:pPr>
        <w:pStyle w:val="NoSpacing"/>
        <w:rPr>
          <w:rFonts w:ascii="Verdana" w:hAnsi="Verdana"/>
          <w:lang w:val="en-US"/>
        </w:rPr>
      </w:pPr>
      <w:r w:rsidRPr="0023662C">
        <w:rPr>
          <w:rFonts w:ascii="Verdana" w:hAnsi="Verdana"/>
          <w:lang w:val="en-US"/>
        </w:rPr>
        <w:t xml:space="preserve">c) </w:t>
      </w:r>
      <w:proofErr w:type="spellStart"/>
      <w:r w:rsidRPr="0023662C">
        <w:rPr>
          <w:rFonts w:ascii="Verdana" w:hAnsi="Verdana"/>
          <w:lang w:val="en-US"/>
        </w:rPr>
        <w:t>Ministerului</w:t>
      </w:r>
      <w:proofErr w:type="spellEnd"/>
      <w:r w:rsidRPr="0023662C">
        <w:rPr>
          <w:rFonts w:ascii="Verdana" w:hAnsi="Verdana"/>
          <w:lang w:val="en-US"/>
        </w:rPr>
        <w:t xml:space="preserve"> </w:t>
      </w:r>
      <w:proofErr w:type="spellStart"/>
      <w:r w:rsidRPr="0023662C">
        <w:rPr>
          <w:rFonts w:ascii="Verdana" w:hAnsi="Verdana"/>
          <w:lang w:val="en-US"/>
        </w:rPr>
        <w:t>Afacerilor</w:t>
      </w:r>
      <w:proofErr w:type="spellEnd"/>
      <w:r w:rsidRPr="0023662C">
        <w:rPr>
          <w:rFonts w:ascii="Verdana" w:hAnsi="Verdana"/>
          <w:lang w:val="en-US"/>
        </w:rPr>
        <w:t xml:space="preserve"> Interne, </w:t>
      </w:r>
      <w:proofErr w:type="spellStart"/>
      <w:r w:rsidRPr="0023662C">
        <w:rPr>
          <w:rFonts w:ascii="Verdana" w:hAnsi="Verdana"/>
          <w:lang w:val="en-US"/>
        </w:rPr>
        <w:t>pentru</w:t>
      </w:r>
      <w:proofErr w:type="spellEnd"/>
      <w:r w:rsidRPr="0023662C">
        <w:rPr>
          <w:rFonts w:ascii="Verdana" w:hAnsi="Verdana"/>
          <w:lang w:val="en-US"/>
        </w:rPr>
        <w:t xml:space="preserve"> </w:t>
      </w:r>
      <w:proofErr w:type="spellStart"/>
      <w:r w:rsidRPr="0023662C">
        <w:rPr>
          <w:rFonts w:ascii="Verdana" w:hAnsi="Verdana"/>
          <w:lang w:val="en-US"/>
        </w:rPr>
        <w:t>cetăţenii</w:t>
      </w:r>
      <w:proofErr w:type="spellEnd"/>
      <w:r w:rsidRPr="0023662C">
        <w:rPr>
          <w:rFonts w:ascii="Verdana" w:hAnsi="Verdana"/>
          <w:lang w:val="en-US"/>
        </w:rPr>
        <w:t xml:space="preserve"> </w:t>
      </w:r>
      <w:proofErr w:type="spellStart"/>
      <w:r w:rsidRPr="0023662C">
        <w:rPr>
          <w:rFonts w:ascii="Verdana" w:hAnsi="Verdana"/>
          <w:lang w:val="en-US"/>
        </w:rPr>
        <w:t>români</w:t>
      </w:r>
      <w:proofErr w:type="spellEnd"/>
      <w:r w:rsidRPr="0023662C">
        <w:rPr>
          <w:rFonts w:ascii="Verdana" w:hAnsi="Verdana"/>
          <w:lang w:val="en-US"/>
        </w:rPr>
        <w:t xml:space="preserve"> cu </w:t>
      </w:r>
      <w:proofErr w:type="spellStart"/>
      <w:r w:rsidRPr="0023662C">
        <w:rPr>
          <w:rFonts w:ascii="Verdana" w:hAnsi="Verdana"/>
          <w:lang w:val="en-US"/>
        </w:rPr>
        <w:t>domiciliul</w:t>
      </w:r>
      <w:proofErr w:type="spellEnd"/>
      <w:r w:rsidRPr="0023662C">
        <w:rPr>
          <w:rFonts w:ascii="Verdana" w:hAnsi="Verdana"/>
          <w:lang w:val="en-US"/>
        </w:rPr>
        <w:t xml:space="preserve"> </w:t>
      </w:r>
      <w:proofErr w:type="spellStart"/>
      <w:r w:rsidRPr="0023662C">
        <w:rPr>
          <w:rFonts w:ascii="Verdana" w:hAnsi="Verdana"/>
          <w:lang w:val="en-US"/>
        </w:rPr>
        <w:t>sau</w:t>
      </w:r>
      <w:proofErr w:type="spellEnd"/>
      <w:r w:rsidRPr="0023662C">
        <w:rPr>
          <w:rFonts w:ascii="Verdana" w:hAnsi="Verdana"/>
          <w:lang w:val="en-US"/>
        </w:rPr>
        <w:t xml:space="preserve"> </w:t>
      </w:r>
      <w:proofErr w:type="spellStart"/>
      <w:r w:rsidRPr="0023662C">
        <w:rPr>
          <w:rFonts w:ascii="Verdana" w:hAnsi="Verdana"/>
          <w:lang w:val="en-US"/>
        </w:rPr>
        <w:t>reşedinţa</w:t>
      </w:r>
      <w:proofErr w:type="spellEnd"/>
      <w:r w:rsidRPr="0023662C">
        <w:rPr>
          <w:rFonts w:ascii="Verdana" w:hAnsi="Verdana"/>
          <w:lang w:val="en-US"/>
        </w:rPr>
        <w:t xml:space="preserve"> </w:t>
      </w:r>
      <w:proofErr w:type="spellStart"/>
      <w:r w:rsidRPr="0023662C">
        <w:rPr>
          <w:rFonts w:ascii="Verdana" w:hAnsi="Verdana"/>
          <w:lang w:val="en-US"/>
        </w:rPr>
        <w:t>în</w:t>
      </w:r>
      <w:proofErr w:type="spellEnd"/>
      <w:r w:rsidRPr="0023662C">
        <w:rPr>
          <w:rFonts w:ascii="Verdana" w:hAnsi="Verdana"/>
          <w:lang w:val="en-US"/>
        </w:rPr>
        <w:t xml:space="preserve"> </w:t>
      </w:r>
      <w:proofErr w:type="spellStart"/>
      <w:r w:rsidRPr="0023662C">
        <w:rPr>
          <w:rFonts w:ascii="Verdana" w:hAnsi="Verdana"/>
          <w:lang w:val="en-US"/>
        </w:rPr>
        <w:t>străinătate</w:t>
      </w:r>
      <w:proofErr w:type="spellEnd"/>
      <w:r w:rsidRPr="0023662C">
        <w:rPr>
          <w:rFonts w:ascii="Verdana" w:hAnsi="Verdana"/>
          <w:lang w:val="en-US"/>
        </w:rPr>
        <w:t xml:space="preserve"> </w:t>
      </w:r>
      <w:proofErr w:type="spellStart"/>
      <w:r w:rsidRPr="0023662C">
        <w:rPr>
          <w:rFonts w:ascii="Verdana" w:hAnsi="Verdana"/>
          <w:lang w:val="en-US"/>
        </w:rPr>
        <w:t>şi</w:t>
      </w:r>
      <w:proofErr w:type="spellEnd"/>
      <w:r w:rsidRPr="0023662C">
        <w:rPr>
          <w:rFonts w:ascii="Verdana" w:hAnsi="Verdana"/>
          <w:lang w:val="en-US"/>
        </w:rPr>
        <w:t xml:space="preserve"> </w:t>
      </w:r>
      <w:proofErr w:type="spellStart"/>
      <w:r w:rsidRPr="0023662C">
        <w:rPr>
          <w:rFonts w:ascii="Verdana" w:hAnsi="Verdana"/>
          <w:lang w:val="en-US"/>
        </w:rPr>
        <w:t>apatrizii</w:t>
      </w:r>
      <w:proofErr w:type="spellEnd"/>
      <w:r w:rsidRPr="0023662C">
        <w:rPr>
          <w:rFonts w:ascii="Verdana" w:hAnsi="Verdana"/>
          <w:lang w:val="en-US"/>
        </w:rPr>
        <w:t xml:space="preserve"> care s-au </w:t>
      </w:r>
      <w:proofErr w:type="spellStart"/>
      <w:r w:rsidRPr="0023662C">
        <w:rPr>
          <w:rFonts w:ascii="Verdana" w:hAnsi="Verdana"/>
          <w:lang w:val="en-US"/>
        </w:rPr>
        <w:t>adresat</w:t>
      </w:r>
      <w:proofErr w:type="spellEnd"/>
      <w:r w:rsidRPr="0023662C">
        <w:rPr>
          <w:rFonts w:ascii="Verdana" w:hAnsi="Verdana"/>
          <w:lang w:val="en-US"/>
        </w:rPr>
        <w:t xml:space="preserve"> direct </w:t>
      </w:r>
      <w:proofErr w:type="spellStart"/>
      <w:r w:rsidRPr="0023662C">
        <w:rPr>
          <w:rFonts w:ascii="Verdana" w:hAnsi="Verdana"/>
          <w:lang w:val="en-US"/>
        </w:rPr>
        <w:t>acestei</w:t>
      </w:r>
      <w:proofErr w:type="spellEnd"/>
      <w:r w:rsidRPr="0023662C">
        <w:rPr>
          <w:rFonts w:ascii="Verdana" w:hAnsi="Verdana"/>
          <w:lang w:val="en-US"/>
        </w:rPr>
        <w:t xml:space="preserve"> </w:t>
      </w:r>
      <w:proofErr w:type="spellStart"/>
      <w:r w:rsidRPr="0023662C">
        <w:rPr>
          <w:rFonts w:ascii="Verdana" w:hAnsi="Verdana"/>
          <w:lang w:val="en-US"/>
        </w:rPr>
        <w:t>instituţii</w:t>
      </w:r>
      <w:proofErr w:type="spellEnd"/>
      <w:r w:rsidRPr="0023662C">
        <w:rPr>
          <w:rFonts w:ascii="Verdana" w:hAnsi="Verdana"/>
          <w:lang w:val="en-US"/>
        </w:rPr>
        <w:t>.</w:t>
      </w:r>
    </w:p>
    <w:p w:rsidR="008E096F" w:rsidRDefault="008E096F" w:rsidP="0023662C">
      <w:pPr>
        <w:pStyle w:val="NoSpacing"/>
      </w:pPr>
    </w:p>
    <w:sectPr w:rsidR="008E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2C"/>
    <w:rsid w:val="0023662C"/>
    <w:rsid w:val="008E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6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8">
    <w:name w:val="style8"/>
    <w:basedOn w:val="DefaultParagraphFont"/>
    <w:rsid w:val="0023662C"/>
  </w:style>
  <w:style w:type="paragraph" w:styleId="NoSpacing">
    <w:name w:val="No Spacing"/>
    <w:uiPriority w:val="1"/>
    <w:qFormat/>
    <w:rsid w:val="0023662C"/>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6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8">
    <w:name w:val="style8"/>
    <w:basedOn w:val="DefaultParagraphFont"/>
    <w:rsid w:val="0023662C"/>
  </w:style>
  <w:style w:type="paragraph" w:styleId="NoSpacing">
    <w:name w:val="No Spacing"/>
    <w:uiPriority w:val="1"/>
    <w:qFormat/>
    <w:rsid w:val="0023662C"/>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dc:creator>
  <cp:lastModifiedBy>Szabi</cp:lastModifiedBy>
  <cp:revision>1</cp:revision>
  <dcterms:created xsi:type="dcterms:W3CDTF">2019-03-21T10:52:00Z</dcterms:created>
  <dcterms:modified xsi:type="dcterms:W3CDTF">2019-03-21T10:58:00Z</dcterms:modified>
</cp:coreProperties>
</file>